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50" w:rsidRPr="00024400" w:rsidRDefault="00A37B50">
      <w:pPr>
        <w:ind w:left="-540" w:firstLine="540"/>
        <w:jc w:val="center"/>
        <w:rPr>
          <w:color w:val="000000"/>
          <w:sz w:val="28"/>
        </w:rPr>
      </w:pPr>
      <w:bookmarkStart w:id="0" w:name="_GoBack"/>
      <w:bookmarkEnd w:id="0"/>
    </w:p>
    <w:p w:rsidR="00A37B50" w:rsidRPr="00024400" w:rsidRDefault="00024400">
      <w:pPr>
        <w:ind w:left="-540" w:firstLine="540"/>
        <w:jc w:val="right"/>
        <w:rPr>
          <w:color w:val="000000"/>
          <w:sz w:val="28"/>
        </w:rPr>
      </w:pPr>
      <w:r w:rsidRPr="00024400">
        <w:rPr>
          <w:color w:val="000000"/>
          <w:sz w:val="28"/>
        </w:rPr>
        <w:t>ПРОЕКТ</w:t>
      </w:r>
    </w:p>
    <w:p w:rsidR="00A37B50" w:rsidRPr="00024400" w:rsidRDefault="00A37B50">
      <w:pPr>
        <w:ind w:left="-540" w:firstLine="540"/>
        <w:jc w:val="center"/>
        <w:rPr>
          <w:color w:val="000000"/>
          <w:sz w:val="28"/>
        </w:rPr>
      </w:pPr>
    </w:p>
    <w:p w:rsidR="00A37B50" w:rsidRPr="00024400" w:rsidRDefault="00024400">
      <w:pPr>
        <w:ind w:left="-540" w:firstLine="540"/>
        <w:jc w:val="center"/>
        <w:rPr>
          <w:color w:val="000000"/>
          <w:sz w:val="28"/>
        </w:rPr>
      </w:pPr>
      <w:r w:rsidRPr="00024400">
        <w:rPr>
          <w:color w:val="000000"/>
          <w:sz w:val="28"/>
        </w:rPr>
        <w:t>РОССИЙСКАЯ ФЕДЕРАЦИЯ</w:t>
      </w:r>
    </w:p>
    <w:p w:rsidR="00A37B50" w:rsidRPr="00024400" w:rsidRDefault="00024400">
      <w:pPr>
        <w:ind w:left="-540" w:firstLine="540"/>
        <w:jc w:val="center"/>
        <w:rPr>
          <w:color w:val="000000"/>
          <w:sz w:val="28"/>
        </w:rPr>
      </w:pPr>
      <w:r w:rsidRPr="00024400">
        <w:rPr>
          <w:color w:val="000000"/>
          <w:sz w:val="28"/>
        </w:rPr>
        <w:t>СОВЕТ ДЕПУТАТОВ</w:t>
      </w:r>
    </w:p>
    <w:p w:rsidR="00A37B50" w:rsidRPr="00024400" w:rsidRDefault="00024400">
      <w:pPr>
        <w:ind w:left="-540" w:firstLine="540"/>
        <w:jc w:val="center"/>
        <w:rPr>
          <w:color w:val="000000"/>
          <w:sz w:val="28"/>
        </w:rPr>
      </w:pPr>
      <w:r w:rsidRPr="00024400">
        <w:rPr>
          <w:color w:val="000000"/>
          <w:sz w:val="28"/>
        </w:rPr>
        <w:t>МУНИЦИПАЛЬНОГО ОКРУГА СЕРЕБРЯНЫЕ ПРУДЫ</w:t>
      </w:r>
    </w:p>
    <w:p w:rsidR="00A37B50" w:rsidRPr="00024400" w:rsidRDefault="00024400">
      <w:pPr>
        <w:ind w:left="-540" w:firstLine="540"/>
        <w:jc w:val="center"/>
        <w:rPr>
          <w:color w:val="000000"/>
          <w:sz w:val="28"/>
        </w:rPr>
      </w:pPr>
      <w:r w:rsidRPr="00024400">
        <w:rPr>
          <w:color w:val="000000"/>
          <w:sz w:val="28"/>
        </w:rPr>
        <w:t>МОСКОВСКОЙ ОБЛАСТИ</w:t>
      </w:r>
    </w:p>
    <w:p w:rsidR="00A37B50" w:rsidRPr="00024400" w:rsidRDefault="00A37B50">
      <w:pPr>
        <w:ind w:left="-540" w:firstLine="540"/>
        <w:jc w:val="center"/>
        <w:rPr>
          <w:color w:val="000000"/>
          <w:sz w:val="28"/>
        </w:rPr>
      </w:pPr>
    </w:p>
    <w:p w:rsidR="00A37B50" w:rsidRPr="00024400" w:rsidRDefault="00A37B50">
      <w:pPr>
        <w:ind w:left="-540" w:firstLine="540"/>
        <w:jc w:val="center"/>
        <w:rPr>
          <w:color w:val="000000"/>
          <w:sz w:val="28"/>
        </w:rPr>
      </w:pPr>
    </w:p>
    <w:p w:rsidR="00A37B50" w:rsidRPr="00024400" w:rsidRDefault="00024400">
      <w:pPr>
        <w:ind w:left="-540" w:firstLine="540"/>
        <w:jc w:val="center"/>
        <w:rPr>
          <w:color w:val="000000"/>
          <w:sz w:val="28"/>
        </w:rPr>
      </w:pPr>
      <w:r w:rsidRPr="00024400">
        <w:rPr>
          <w:color w:val="000000"/>
          <w:sz w:val="28"/>
        </w:rPr>
        <w:t>РЕШЕНИЕ</w:t>
      </w:r>
    </w:p>
    <w:p w:rsidR="00A37B50" w:rsidRPr="00024400" w:rsidRDefault="00A37B50">
      <w:pPr>
        <w:ind w:left="-540" w:firstLine="540"/>
        <w:jc w:val="center"/>
        <w:rPr>
          <w:color w:val="000000"/>
          <w:sz w:val="28"/>
          <w:szCs w:val="28"/>
        </w:rPr>
      </w:pPr>
    </w:p>
    <w:p w:rsidR="00A37B50" w:rsidRPr="00024400" w:rsidRDefault="00A37B50">
      <w:pPr>
        <w:ind w:left="-540" w:firstLine="540"/>
        <w:jc w:val="center"/>
        <w:rPr>
          <w:color w:val="000000"/>
          <w:sz w:val="28"/>
          <w:szCs w:val="28"/>
        </w:rPr>
      </w:pPr>
    </w:p>
    <w:p w:rsidR="00A37B50" w:rsidRPr="00024400" w:rsidRDefault="00A37B50">
      <w:pPr>
        <w:ind w:left="-540" w:firstLine="540"/>
        <w:jc w:val="center"/>
        <w:rPr>
          <w:color w:val="000000"/>
          <w:sz w:val="28"/>
          <w:szCs w:val="28"/>
        </w:rPr>
      </w:pPr>
    </w:p>
    <w:p w:rsidR="00A37B50" w:rsidRPr="00024400" w:rsidRDefault="00A37B50">
      <w:pPr>
        <w:ind w:left="-540" w:firstLine="540"/>
        <w:jc w:val="center"/>
        <w:rPr>
          <w:color w:val="000000"/>
          <w:sz w:val="28"/>
          <w:szCs w:val="28"/>
        </w:rPr>
      </w:pPr>
    </w:p>
    <w:p w:rsidR="00A37B50" w:rsidRPr="00024400" w:rsidRDefault="00A37B50">
      <w:pPr>
        <w:ind w:left="-540" w:firstLine="540"/>
        <w:jc w:val="center"/>
        <w:rPr>
          <w:color w:val="000000"/>
        </w:rPr>
      </w:pPr>
    </w:p>
    <w:p w:rsidR="00A37B50" w:rsidRDefault="00024400">
      <w:pPr>
        <w:ind w:left="-540" w:firstLine="540"/>
        <w:jc w:val="center"/>
        <w:rPr>
          <w:sz w:val="28"/>
          <w:szCs w:val="28"/>
        </w:rPr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20.12.2024 года № 238/38</w:t>
      </w:r>
    </w:p>
    <w:p w:rsidR="00A37B50" w:rsidRDefault="00024400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 муниципального округа Серебряные Пруды </w:t>
      </w:r>
    </w:p>
    <w:p w:rsidR="00A37B50" w:rsidRDefault="00024400">
      <w:pPr>
        <w:ind w:left="-540" w:firstLine="540"/>
        <w:jc w:val="center"/>
        <w:rPr>
          <w:sz w:val="28"/>
        </w:rPr>
      </w:pPr>
      <w:r>
        <w:rPr>
          <w:sz w:val="28"/>
        </w:rPr>
        <w:t>Московской области на 2025 год и на плановый период 2026 и 2027 годов»</w:t>
      </w:r>
    </w:p>
    <w:p w:rsidR="00A37B50" w:rsidRDefault="00A37B50">
      <w:pPr>
        <w:ind w:left="-540" w:firstLine="540"/>
        <w:jc w:val="center"/>
        <w:rPr>
          <w:sz w:val="28"/>
        </w:rPr>
      </w:pPr>
    </w:p>
    <w:p w:rsidR="00A37B50" w:rsidRDefault="00024400">
      <w:pPr>
        <w:ind w:firstLine="720"/>
        <w:jc w:val="both"/>
      </w:pPr>
      <w:r>
        <w:rPr>
          <w:sz w:val="28"/>
        </w:rPr>
        <w:t>В соответствии с Бюджетным кодексом Российской Федерации, Законом Московской области от 28.11.2024 №226/2024-ОЗ «О регулировании отд</w:t>
      </w:r>
      <w:r>
        <w:rPr>
          <w:sz w:val="28"/>
        </w:rPr>
        <w:t xml:space="preserve">ельных вопросов, связанных с наделением статусом муниципального округа отдельных </w:t>
      </w:r>
      <w:r w:rsidRPr="00024400">
        <w:rPr>
          <w:color w:val="000000"/>
          <w:sz w:val="28"/>
        </w:rPr>
        <w:t>муниципальных образований Московской области», Положением о бюджетном процессе в муниципальном округе Серебряные Пруды Московской области, руководствуясь Уставом муниципальног</w:t>
      </w:r>
      <w:r w:rsidRPr="00024400">
        <w:rPr>
          <w:color w:val="000000"/>
          <w:sz w:val="28"/>
        </w:rPr>
        <w:t xml:space="preserve">о </w:t>
      </w:r>
      <w:r>
        <w:rPr>
          <w:sz w:val="28"/>
        </w:rPr>
        <w:t xml:space="preserve">округа Серебряные Пруды Московской области, </w:t>
      </w:r>
    </w:p>
    <w:p w:rsidR="00A37B50" w:rsidRDefault="00A37B50">
      <w:pPr>
        <w:ind w:left="-540" w:firstLine="540"/>
        <w:jc w:val="both"/>
        <w:rPr>
          <w:sz w:val="28"/>
        </w:rPr>
      </w:pPr>
    </w:p>
    <w:p w:rsidR="00A37B50" w:rsidRDefault="00024400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МУНИЦИПАЛЬНОГО</w:t>
      </w:r>
      <w:r>
        <w:rPr>
          <w:color w:val="FF0000"/>
          <w:sz w:val="28"/>
        </w:rPr>
        <w:t xml:space="preserve"> </w:t>
      </w:r>
      <w:r>
        <w:rPr>
          <w:sz w:val="28"/>
        </w:rPr>
        <w:t>ОКРУГА РЕШИЛ:</w:t>
      </w:r>
    </w:p>
    <w:p w:rsidR="00A37B50" w:rsidRDefault="00A37B50">
      <w:pPr>
        <w:ind w:left="-540" w:firstLine="540"/>
        <w:jc w:val="center"/>
        <w:rPr>
          <w:sz w:val="28"/>
          <w:szCs w:val="28"/>
        </w:rPr>
      </w:pPr>
    </w:p>
    <w:p w:rsidR="00A37B50" w:rsidRDefault="00024400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20.12.2024 года № 238/38 </w:t>
      </w:r>
      <w:r>
        <w:rPr>
          <w:sz w:val="28"/>
        </w:rPr>
        <w:t>«О бюджете муниципального округа Серебряные</w:t>
      </w:r>
      <w:r>
        <w:rPr>
          <w:sz w:val="28"/>
        </w:rPr>
        <w:t xml:space="preserve"> Пруды Московской области на 2025 год и на плановый период 2026 и 2027 годов» (с изменениями от 17.01.2025 №270/40, от 05.02.2025 №278/41, от 06.03.2025 №305/43, от 17.03.2025 №312/44) следующие изменения:</w:t>
      </w:r>
    </w:p>
    <w:p w:rsidR="00A37B50" w:rsidRDefault="00A37B50">
      <w:pPr>
        <w:ind w:firstLine="720"/>
        <w:jc w:val="both"/>
      </w:pPr>
    </w:p>
    <w:p w:rsidR="00A37B50" w:rsidRDefault="00024400">
      <w:pPr>
        <w:ind w:firstLine="720"/>
        <w:jc w:val="both"/>
      </w:pPr>
      <w:r>
        <w:rPr>
          <w:bCs/>
          <w:sz w:val="28"/>
        </w:rPr>
        <w:t>1) Статью 1 изложить в следующей редакции:</w:t>
      </w:r>
    </w:p>
    <w:p w:rsidR="00A37B50" w:rsidRDefault="00A37B50">
      <w:pPr>
        <w:ind w:left="-540" w:firstLine="540"/>
        <w:rPr>
          <w:sz w:val="28"/>
          <w:szCs w:val="28"/>
        </w:rPr>
      </w:pPr>
    </w:p>
    <w:p w:rsidR="00A37B50" w:rsidRPr="00024400" w:rsidRDefault="00024400">
      <w:pPr>
        <w:ind w:firstLine="720"/>
        <w:jc w:val="both"/>
        <w:rPr>
          <w:b/>
          <w:bCs/>
          <w:color w:val="000000"/>
          <w:sz w:val="28"/>
        </w:rPr>
      </w:pPr>
      <w:r w:rsidRPr="00024400">
        <w:rPr>
          <w:b/>
          <w:bCs/>
          <w:color w:val="000000"/>
          <w:sz w:val="28"/>
        </w:rPr>
        <w:t>«Статья 1</w:t>
      </w:r>
    </w:p>
    <w:p w:rsidR="00A37B50" w:rsidRPr="00024400" w:rsidRDefault="00024400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024400">
        <w:rPr>
          <w:bCs/>
          <w:color w:val="000000"/>
          <w:sz w:val="28"/>
          <w:szCs w:val="28"/>
        </w:rPr>
        <w:t xml:space="preserve">1. </w:t>
      </w:r>
      <w:r w:rsidRPr="00024400">
        <w:rPr>
          <w:color w:val="000000"/>
          <w:sz w:val="28"/>
          <w:szCs w:val="28"/>
        </w:rPr>
        <w:t>Утвердить основные характеристики бюджета муниципального округа Серебряные Пруды Московской области на 2025 год:</w:t>
      </w:r>
    </w:p>
    <w:p w:rsidR="00A37B50" w:rsidRDefault="00024400">
      <w:pPr>
        <w:ind w:firstLine="720"/>
        <w:jc w:val="both"/>
        <w:rPr>
          <w:sz w:val="28"/>
          <w:szCs w:val="28"/>
        </w:rPr>
      </w:pPr>
      <w:r w:rsidRPr="00024400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в сумме 3 236 186,83 тыс. рублей, в том числ</w:t>
      </w:r>
      <w:r w:rsidRPr="00024400">
        <w:rPr>
          <w:color w:val="000000"/>
          <w:sz w:val="28"/>
          <w:szCs w:val="28"/>
        </w:rPr>
        <w:t>е объем межбюджетных трансфертов, получаемых из других бюджетов бюджетной системы Российской Федерации в с</w:t>
      </w:r>
      <w:r>
        <w:rPr>
          <w:sz w:val="28"/>
          <w:szCs w:val="28"/>
        </w:rPr>
        <w:t>умме 2 431 172,83 тыс. рублей;</w:t>
      </w:r>
    </w:p>
    <w:p w:rsidR="00A37B50" w:rsidRDefault="00A37B50">
      <w:pPr>
        <w:ind w:firstLine="720"/>
        <w:jc w:val="both"/>
        <w:rPr>
          <w:sz w:val="28"/>
          <w:szCs w:val="28"/>
        </w:rPr>
      </w:pPr>
    </w:p>
    <w:p w:rsidR="00A37B50" w:rsidRDefault="00A37B50">
      <w:pPr>
        <w:ind w:firstLine="720"/>
        <w:jc w:val="both"/>
        <w:rPr>
          <w:color w:val="FF0000"/>
          <w:sz w:val="28"/>
          <w:szCs w:val="28"/>
        </w:rPr>
      </w:pPr>
    </w:p>
    <w:p w:rsidR="00A37B50" w:rsidRPr="00024400" w:rsidRDefault="00024400">
      <w:pPr>
        <w:ind w:firstLine="720"/>
        <w:jc w:val="both"/>
        <w:rPr>
          <w:color w:val="000000"/>
          <w:sz w:val="28"/>
          <w:szCs w:val="28"/>
        </w:rPr>
      </w:pPr>
      <w:r w:rsidRPr="00024400">
        <w:rPr>
          <w:color w:val="000000"/>
          <w:sz w:val="28"/>
          <w:szCs w:val="28"/>
        </w:rPr>
        <w:lastRenderedPageBreak/>
        <w:t>общий объем расходов бюджета муниципального округа Серебряные Пруды Московской области в сумме  3 494 967,58 тыс. рублей;</w:t>
      </w:r>
    </w:p>
    <w:p w:rsidR="00A37B50" w:rsidRDefault="00024400">
      <w:pPr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 xml:space="preserve">муниципального округа Серебряные Пруды </w:t>
      </w:r>
      <w:r>
        <w:rPr>
          <w:bCs/>
          <w:sz w:val="28"/>
          <w:szCs w:val="28"/>
        </w:rPr>
        <w:t>Московской области составил 258 780,75 рублей.</w:t>
      </w:r>
    </w:p>
    <w:p w:rsidR="00A37B50" w:rsidRPr="00024400" w:rsidRDefault="00024400">
      <w:pPr>
        <w:ind w:firstLine="720"/>
        <w:jc w:val="both"/>
        <w:rPr>
          <w:color w:val="000000"/>
          <w:sz w:val="28"/>
          <w:szCs w:val="28"/>
        </w:rPr>
      </w:pPr>
      <w:r w:rsidRPr="00024400">
        <w:rPr>
          <w:color w:val="000000"/>
          <w:sz w:val="28"/>
          <w:szCs w:val="28"/>
        </w:rPr>
        <w:t>2. Утвердить основные характерис</w:t>
      </w:r>
      <w:r w:rsidRPr="00024400">
        <w:rPr>
          <w:color w:val="000000"/>
          <w:sz w:val="28"/>
          <w:szCs w:val="28"/>
        </w:rPr>
        <w:t>тики бюджета муниципального округа Серебряные Пруды Московской области на плановый период 2026 и 2027 годов:</w:t>
      </w:r>
    </w:p>
    <w:p w:rsidR="00A37B50" w:rsidRDefault="00024400">
      <w:pPr>
        <w:ind w:firstLine="720"/>
        <w:jc w:val="both"/>
        <w:rPr>
          <w:sz w:val="28"/>
          <w:szCs w:val="28"/>
        </w:rPr>
      </w:pPr>
      <w:r w:rsidRPr="00024400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на 2026 год в сумме 2 385 555,03 тыс. рублей, в том числе объ</w:t>
      </w:r>
      <w:r w:rsidRPr="00024400">
        <w:rPr>
          <w:color w:val="000000"/>
          <w:sz w:val="28"/>
          <w:szCs w:val="28"/>
        </w:rPr>
        <w:t>ем межбюджетных трансфертов, получаемых из других бюджетов бюджетной системы Российской Федерации, в сумме</w:t>
      </w:r>
      <w:r>
        <w:rPr>
          <w:sz w:val="28"/>
          <w:szCs w:val="28"/>
        </w:rPr>
        <w:t xml:space="preserve"> 1 603 910,03 тыс. рублей и на 2027 год в сумме 2 461 058,72 тыс. рублей, в том числе объем межбюджетных трансфертов, получаемых из других бюджетов бю</w:t>
      </w:r>
      <w:r>
        <w:rPr>
          <w:sz w:val="28"/>
          <w:szCs w:val="28"/>
        </w:rPr>
        <w:t>джетной системы Российской Федерации в сумме 1 607 477,72 тыс. рублей;</w:t>
      </w:r>
    </w:p>
    <w:p w:rsidR="00A37B50" w:rsidRPr="00024400" w:rsidRDefault="00024400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общий объем расходов бюджета муниц</w:t>
      </w:r>
      <w:r w:rsidRPr="00024400">
        <w:rPr>
          <w:color w:val="000000"/>
          <w:sz w:val="28"/>
          <w:szCs w:val="28"/>
        </w:rPr>
        <w:t xml:space="preserve">ипального округа Серебряные Пруды Московской области на 2026 год в сумме 2 365 924,03 тыс. рублей, в том числе условно утвержденные расходы в сумме 38 </w:t>
      </w:r>
      <w:r w:rsidRPr="00024400">
        <w:rPr>
          <w:color w:val="000000"/>
          <w:sz w:val="28"/>
          <w:szCs w:val="28"/>
        </w:rPr>
        <w:t>888,10 тыс. рублей и на 2027 год в сумме 2 441 427,72 тыс. рублей, в том числе условно утвержденные расходы в сумме 78 498,70 тыс. рублей;</w:t>
      </w:r>
    </w:p>
    <w:p w:rsidR="00A37B50" w:rsidRPr="00024400" w:rsidRDefault="00024400">
      <w:pPr>
        <w:ind w:firstLine="720"/>
        <w:jc w:val="both"/>
        <w:rPr>
          <w:color w:val="000000"/>
          <w:sz w:val="28"/>
          <w:szCs w:val="28"/>
        </w:rPr>
      </w:pPr>
      <w:r w:rsidRPr="00024400">
        <w:rPr>
          <w:color w:val="000000"/>
          <w:sz w:val="28"/>
          <w:szCs w:val="28"/>
        </w:rPr>
        <w:t>профицит бюджета муниципального округа Серебряные Пруды Московской области составил на 2026 год в сумме 19 631,00 тыс</w:t>
      </w:r>
      <w:r w:rsidRPr="00024400">
        <w:rPr>
          <w:color w:val="000000"/>
          <w:sz w:val="28"/>
          <w:szCs w:val="28"/>
        </w:rPr>
        <w:t>. рублей и на 2027 год в сумме 19 631,00 тыс. рублей.</w:t>
      </w:r>
    </w:p>
    <w:p w:rsidR="00A37B50" w:rsidRDefault="0002440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общий объем бюджетных ассигнований, направляемых на исполнение публичных нормативных обязательств на 2025 год в сумме 0,00 тыс. рублей, на 2025 год в сумме 0,00 тыс. рублей и на 2026 год в </w:t>
      </w:r>
      <w:r>
        <w:rPr>
          <w:sz w:val="28"/>
          <w:szCs w:val="28"/>
        </w:rPr>
        <w:t>сумме 0,00 тыс. рублей.»;</w:t>
      </w:r>
    </w:p>
    <w:p w:rsidR="00A37B50" w:rsidRDefault="00A37B50">
      <w:pPr>
        <w:ind w:firstLine="720"/>
        <w:jc w:val="both"/>
        <w:rPr>
          <w:color w:val="FF0000"/>
        </w:rPr>
      </w:pPr>
    </w:p>
    <w:p w:rsidR="00A37B50" w:rsidRDefault="00024400">
      <w:pPr>
        <w:ind w:firstLine="720"/>
        <w:jc w:val="both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>
        <w:rPr>
          <w:bCs/>
          <w:sz w:val="28"/>
        </w:rPr>
        <w:t xml:space="preserve"> Статью 16 изложить в следующей редакции:</w:t>
      </w:r>
    </w:p>
    <w:p w:rsidR="00A37B50" w:rsidRDefault="00A37B50">
      <w:pPr>
        <w:ind w:firstLine="720"/>
        <w:jc w:val="both"/>
      </w:pPr>
    </w:p>
    <w:p w:rsidR="00A37B50" w:rsidRDefault="00024400">
      <w:pPr>
        <w:shd w:val="clear" w:color="auto" w:fill="FFFFFF"/>
        <w:ind w:firstLine="720"/>
        <w:jc w:val="both"/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  <w:highlight w:val="white"/>
        </w:rPr>
        <w:t xml:space="preserve">Статья </w:t>
      </w:r>
      <w:r>
        <w:rPr>
          <w:b/>
          <w:bCs/>
          <w:sz w:val="28"/>
          <w:szCs w:val="28"/>
          <w:highlight w:val="white"/>
        </w:rPr>
        <w:t>16</w:t>
      </w:r>
    </w:p>
    <w:p w:rsidR="00A37B50" w:rsidRDefault="00024400">
      <w:pPr>
        <w:ind w:firstLine="720"/>
        <w:jc w:val="both"/>
      </w:pPr>
      <w:r>
        <w:rPr>
          <w:sz w:val="28"/>
          <w:szCs w:val="28"/>
          <w:highlight w:val="white"/>
        </w:rPr>
        <w:t>1.Утвердить объем бюджетных ассигнований муниципального дорожного фонда муниципального округа Серебряные Пруды Московской области:</w:t>
      </w:r>
    </w:p>
    <w:p w:rsidR="00A37B50" w:rsidRDefault="00024400">
      <w:pPr>
        <w:ind w:firstLine="720"/>
        <w:jc w:val="both"/>
      </w:pPr>
      <w:r>
        <w:rPr>
          <w:sz w:val="28"/>
          <w:szCs w:val="28"/>
          <w:highlight w:val="white"/>
        </w:rPr>
        <w:t>на 2025 год в размере 341 278,73 тыс. ру</w:t>
      </w:r>
      <w:r>
        <w:rPr>
          <w:sz w:val="28"/>
          <w:szCs w:val="28"/>
          <w:highlight w:val="white"/>
        </w:rPr>
        <w:t>блей;</w:t>
      </w:r>
    </w:p>
    <w:p w:rsidR="00A37B50" w:rsidRDefault="00024400">
      <w:pPr>
        <w:ind w:firstLine="720"/>
        <w:jc w:val="both"/>
      </w:pPr>
      <w:r>
        <w:rPr>
          <w:sz w:val="28"/>
          <w:szCs w:val="28"/>
          <w:highlight w:val="white"/>
        </w:rPr>
        <w:t>на 2026 год в размере 119 175,95 тыс. рублей;</w:t>
      </w:r>
    </w:p>
    <w:p w:rsidR="00A37B50" w:rsidRDefault="00024400">
      <w:pPr>
        <w:ind w:firstLine="720"/>
        <w:jc w:val="both"/>
      </w:pPr>
      <w:r>
        <w:rPr>
          <w:sz w:val="28"/>
          <w:szCs w:val="28"/>
          <w:highlight w:val="white"/>
        </w:rPr>
        <w:t>на 2027 год в размере 127 040,00 тыс. рублей.</w:t>
      </w:r>
    </w:p>
    <w:p w:rsidR="00A37B50" w:rsidRDefault="00024400">
      <w:pPr>
        <w:ind w:firstLine="720"/>
        <w:jc w:val="both"/>
      </w:pPr>
      <w:r>
        <w:rPr>
          <w:sz w:val="28"/>
          <w:szCs w:val="28"/>
          <w:highlight w:val="white"/>
        </w:rPr>
        <w:t xml:space="preserve">2.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</w:t>
      </w:r>
      <w:r>
        <w:rPr>
          <w:sz w:val="28"/>
          <w:szCs w:val="28"/>
          <w:highlight w:val="white"/>
        </w:rPr>
        <w:t>округа Серебряные Пруды Московской области и управлению по образованию администрации муниципального округа Серебряные Пруды Московской области.</w:t>
      </w:r>
      <w:r>
        <w:rPr>
          <w:sz w:val="28"/>
          <w:szCs w:val="28"/>
        </w:rPr>
        <w:t>»;</w:t>
      </w:r>
    </w:p>
    <w:p w:rsidR="00A37B50" w:rsidRDefault="00A37B50">
      <w:pPr>
        <w:ind w:firstLine="720"/>
        <w:jc w:val="both"/>
      </w:pPr>
    </w:p>
    <w:p w:rsidR="00A37B50" w:rsidRDefault="00024400">
      <w:pPr>
        <w:ind w:firstLine="720"/>
        <w:jc w:val="both"/>
      </w:pPr>
      <w:r>
        <w:rPr>
          <w:sz w:val="28"/>
          <w:szCs w:val="28"/>
        </w:rPr>
        <w:t>3) Дополнить статьей 21.1 следующего содержания:</w:t>
      </w:r>
    </w:p>
    <w:p w:rsidR="00A37B50" w:rsidRDefault="00A37B50">
      <w:pPr>
        <w:ind w:firstLine="720"/>
        <w:jc w:val="both"/>
      </w:pPr>
    </w:p>
    <w:p w:rsidR="00A37B50" w:rsidRDefault="00024400">
      <w:pPr>
        <w:ind w:firstLine="720"/>
        <w:jc w:val="both"/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Статья 21.1 </w:t>
      </w:r>
    </w:p>
    <w:p w:rsidR="00A37B50" w:rsidRDefault="00024400">
      <w:pPr>
        <w:spacing w:line="276" w:lineRule="auto"/>
        <w:jc w:val="both"/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 Установить, что в расходах бюджета муниципального округа Серебряные Пруды Московской области предусматриваются субсидии некоммерческим организациям, не являющимся муниципальными учреждениями на мероприятия в сфере жилищно-коммунального хозяйства:</w:t>
      </w:r>
    </w:p>
    <w:p w:rsidR="00A37B50" w:rsidRDefault="0002440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</w:p>
    <w:p w:rsidR="00A37B50" w:rsidRDefault="00024400">
      <w:pPr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           на 2025 год в размере 5 500,0 тыс.рублей;</w:t>
      </w:r>
    </w:p>
    <w:p w:rsidR="00A37B50" w:rsidRDefault="00024400">
      <w:pPr>
        <w:ind w:firstLine="720"/>
        <w:jc w:val="both"/>
      </w:pPr>
      <w:r>
        <w:rPr>
          <w:sz w:val="28"/>
          <w:szCs w:val="28"/>
        </w:rPr>
        <w:t xml:space="preserve">           на 2026 год в размере 0,0 тыс. рублей;</w:t>
      </w:r>
    </w:p>
    <w:p w:rsidR="00A37B50" w:rsidRDefault="000244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2027 год в размере 0,0 тыс. рублей.»;</w:t>
      </w:r>
    </w:p>
    <w:p w:rsidR="00A37B50" w:rsidRDefault="00A37B50">
      <w:pPr>
        <w:ind w:firstLine="720"/>
        <w:jc w:val="both"/>
      </w:pPr>
    </w:p>
    <w:p w:rsidR="00A37B50" w:rsidRDefault="00024400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4) Изложить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 «Поступления доходов в бюджет муниципального округа Серебряные Пруды Мос</w:t>
      </w:r>
      <w:r>
        <w:rPr>
          <w:sz w:val="28"/>
          <w:szCs w:val="28"/>
        </w:rPr>
        <w:t>ковской области на 2025 год и на плановый период 2026 и 2027 годов» в редакции согласно приложению 1 к настоящему решению;</w:t>
      </w:r>
    </w:p>
    <w:p w:rsidR="00A37B50" w:rsidRDefault="000244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</w:t>
      </w:r>
    </w:p>
    <w:p w:rsidR="00A37B50" w:rsidRDefault="0002440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Изложить приложение 2 «Распределение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</w:t>
      </w:r>
      <w:r>
        <w:rPr>
          <w:sz w:val="28"/>
          <w:szCs w:val="28"/>
        </w:rPr>
        <w:t>од и на плановый период 2026 и 2027 годов» в редакции согласно приложению 2 к настоящему решению;</w:t>
      </w:r>
    </w:p>
    <w:p w:rsidR="00A37B50" w:rsidRDefault="00A37B5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37B50" w:rsidRDefault="0002440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Изложить приложение 3 «Ведомственная структура расходов бюджета муниципального округа Серебряные Пруды Московской области на 2025 год и на плановый период</w:t>
      </w:r>
      <w:r>
        <w:rPr>
          <w:sz w:val="28"/>
          <w:szCs w:val="28"/>
        </w:rPr>
        <w:t xml:space="preserve"> 2026 и 2027 годов» в редакции согласно приложению 3 к настоящему решению; </w:t>
      </w:r>
    </w:p>
    <w:p w:rsidR="00A37B50" w:rsidRDefault="00A37B50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A37B50" w:rsidRDefault="0002440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7) Изложить приложение 4 «Распределение бюджетных ассигнований бюджета </w:t>
      </w:r>
      <w:r>
        <w:rPr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округа Серебряные Пруды Московской области по целевым статьям (муниципальным программам муниц</w:t>
      </w:r>
      <w:r>
        <w:rPr>
          <w:bCs/>
          <w:sz w:val="28"/>
          <w:szCs w:val="28"/>
        </w:rPr>
        <w:t>ипального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>
        <w:rPr>
          <w:sz w:val="28"/>
          <w:szCs w:val="28"/>
        </w:rPr>
        <w:t>» в редакции согласно приложению 4 к наст</w:t>
      </w:r>
      <w:r>
        <w:rPr>
          <w:sz w:val="28"/>
          <w:szCs w:val="28"/>
        </w:rPr>
        <w:t xml:space="preserve">оящему решению; </w:t>
      </w:r>
    </w:p>
    <w:p w:rsidR="00A37B50" w:rsidRDefault="00A37B50">
      <w:pPr>
        <w:ind w:firstLine="540"/>
        <w:jc w:val="both"/>
        <w:rPr>
          <w:b/>
          <w:bCs/>
          <w:sz w:val="28"/>
          <w:szCs w:val="28"/>
        </w:rPr>
      </w:pPr>
    </w:p>
    <w:p w:rsidR="00A37B50" w:rsidRDefault="00024400">
      <w:pPr>
        <w:ind w:firstLine="540"/>
        <w:jc w:val="both"/>
      </w:pPr>
      <w:r>
        <w:rPr>
          <w:sz w:val="28"/>
          <w:szCs w:val="28"/>
        </w:rPr>
        <w:t>8) Изложить приложение 5 «Субвенции, субсидии и иные межбюджетные трансферты, предоставляемые муниципальному округу Серебряные Пруды Московской области из бюджета Московской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2025 году и в плановом периоде 2026 и 2027 годах» в ре</w:t>
      </w:r>
      <w:r>
        <w:rPr>
          <w:sz w:val="28"/>
          <w:szCs w:val="28"/>
        </w:rPr>
        <w:t>дакции согласно приложению 5 к настоящему решению;</w:t>
      </w:r>
    </w:p>
    <w:p w:rsidR="00A37B50" w:rsidRDefault="00A37B50">
      <w:pPr>
        <w:ind w:firstLine="540"/>
        <w:jc w:val="both"/>
        <w:rPr>
          <w:color w:val="FF0000"/>
          <w:sz w:val="28"/>
          <w:szCs w:val="28"/>
        </w:rPr>
      </w:pPr>
    </w:p>
    <w:p w:rsidR="00A37B50" w:rsidRDefault="000244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Изложить приложение 7 «</w:t>
      </w:r>
      <w:r>
        <w:rPr>
          <w:sz w:val="28"/>
          <w:szCs w:val="28"/>
        </w:rPr>
        <w:t xml:space="preserve">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годов» в редакции согласно приложению 6 к настоящему решению. </w:t>
      </w:r>
    </w:p>
    <w:p w:rsidR="00A37B50" w:rsidRDefault="00A37B50">
      <w:pPr>
        <w:ind w:firstLine="720"/>
        <w:jc w:val="both"/>
        <w:rPr>
          <w:color w:val="FF0000"/>
        </w:rPr>
      </w:pPr>
    </w:p>
    <w:p w:rsidR="00A37B50" w:rsidRDefault="00A37B50">
      <w:pPr>
        <w:ind w:firstLine="720"/>
        <w:jc w:val="both"/>
        <w:rPr>
          <w:color w:val="FF0000"/>
        </w:rPr>
      </w:pPr>
    </w:p>
    <w:p w:rsidR="00A37B50" w:rsidRDefault="0002440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Разместить настоящее решение в </w:t>
      </w:r>
      <w:r>
        <w:rPr>
          <w:sz w:val="28"/>
          <w:szCs w:val="28"/>
        </w:rPr>
        <w:t>сетевом издании «Городской округ Серебряные Пруды», доменное имя сайта  в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A37B50" w:rsidRDefault="00A37B50">
      <w:pPr>
        <w:ind w:firstLine="720"/>
        <w:jc w:val="both"/>
      </w:pPr>
    </w:p>
    <w:p w:rsidR="00A37B50" w:rsidRDefault="00024400">
      <w:pPr>
        <w:pStyle w:val="afa"/>
        <w:ind w:firstLine="540"/>
      </w:pPr>
      <w:r>
        <w:t>3. Настоящее решение вступает в силу после его официального опубликования.</w:t>
      </w:r>
    </w:p>
    <w:p w:rsidR="00A37B50" w:rsidRDefault="00A37B50">
      <w:pPr>
        <w:pStyle w:val="afa"/>
        <w:ind w:firstLine="540"/>
      </w:pPr>
    </w:p>
    <w:p w:rsidR="00A37B50" w:rsidRDefault="00A37B50">
      <w:pPr>
        <w:pStyle w:val="afa"/>
        <w:ind w:firstLine="540"/>
      </w:pPr>
    </w:p>
    <w:p w:rsidR="00A37B50" w:rsidRDefault="00A37B50">
      <w:pPr>
        <w:pStyle w:val="afa"/>
        <w:ind w:firstLine="540"/>
      </w:pPr>
    </w:p>
    <w:p w:rsidR="00A37B50" w:rsidRDefault="00024400">
      <w:pPr>
        <w:pStyle w:val="afa"/>
        <w:ind w:firstLine="540"/>
      </w:pPr>
      <w:r>
        <w:lastRenderedPageBreak/>
        <w:t xml:space="preserve">4. Контроль за исполнением настоящего </w:t>
      </w:r>
      <w:r>
        <w:t>решения возложить на Главу муниципального округа Серебряные Пруды Московской области О.В. Павлихина.</w:t>
      </w:r>
    </w:p>
    <w:p w:rsidR="00A37B50" w:rsidRDefault="00A37B50">
      <w:pPr>
        <w:jc w:val="both"/>
        <w:rPr>
          <w:b/>
          <w:bCs/>
          <w:sz w:val="28"/>
          <w:szCs w:val="28"/>
        </w:rPr>
      </w:pPr>
    </w:p>
    <w:p w:rsidR="00A37B50" w:rsidRDefault="00A37B50">
      <w:pPr>
        <w:pStyle w:val="33"/>
        <w:ind w:firstLine="720"/>
        <w:jc w:val="both"/>
        <w:rPr>
          <w:rFonts w:ascii="Arial" w:hAnsi="Arial"/>
          <w:sz w:val="16"/>
          <w:szCs w:val="16"/>
        </w:rPr>
      </w:pPr>
    </w:p>
    <w:p w:rsidR="00A37B50" w:rsidRDefault="00A37B50">
      <w:pPr>
        <w:pStyle w:val="34"/>
        <w:ind w:firstLine="0"/>
        <w:rPr>
          <w:szCs w:val="28"/>
        </w:rPr>
      </w:pPr>
    </w:p>
    <w:p w:rsidR="00A37B50" w:rsidRDefault="00024400">
      <w:pPr>
        <w:pStyle w:val="34"/>
        <w:ind w:firstLine="0"/>
        <w:rPr>
          <w:szCs w:val="28"/>
        </w:rPr>
      </w:pPr>
      <w:r>
        <w:rPr>
          <w:szCs w:val="28"/>
        </w:rPr>
        <w:t>Председатель Совета депутатов</w:t>
      </w:r>
    </w:p>
    <w:p w:rsidR="00A37B50" w:rsidRDefault="00024400">
      <w:pPr>
        <w:pStyle w:val="6"/>
        <w:ind w:left="-540" w:firstLine="540"/>
        <w:rPr>
          <w:szCs w:val="28"/>
        </w:rPr>
      </w:pPr>
      <w:r>
        <w:rPr>
          <w:szCs w:val="28"/>
        </w:rPr>
        <w:t xml:space="preserve">муниципального округа Серебряные Пруды </w:t>
      </w:r>
    </w:p>
    <w:p w:rsidR="00A37B50" w:rsidRDefault="00024400">
      <w:pPr>
        <w:pStyle w:val="9"/>
        <w:rPr>
          <w:szCs w:val="28"/>
        </w:rPr>
      </w:pPr>
      <w:r>
        <w:rPr>
          <w:szCs w:val="28"/>
        </w:rPr>
        <w:t xml:space="preserve">Московской области                                                                </w:t>
      </w:r>
      <w:r>
        <w:rPr>
          <w:szCs w:val="28"/>
        </w:rPr>
        <w:t xml:space="preserve">            В.В. Растегаев                                                    </w:t>
      </w:r>
    </w:p>
    <w:p w:rsidR="00A37B50" w:rsidRDefault="00A37B50">
      <w:pPr>
        <w:pStyle w:val="34"/>
        <w:rPr>
          <w:szCs w:val="28"/>
        </w:rPr>
      </w:pPr>
    </w:p>
    <w:p w:rsidR="00A37B50" w:rsidRDefault="00A37B50">
      <w:pPr>
        <w:pStyle w:val="34"/>
        <w:rPr>
          <w:szCs w:val="28"/>
        </w:rPr>
      </w:pPr>
    </w:p>
    <w:p w:rsidR="00A37B50" w:rsidRDefault="00024400">
      <w:pPr>
        <w:pStyle w:val="34"/>
        <w:ind w:firstLine="0"/>
        <w:rPr>
          <w:szCs w:val="28"/>
        </w:rPr>
      </w:pPr>
      <w:r>
        <w:rPr>
          <w:szCs w:val="28"/>
        </w:rPr>
        <w:t xml:space="preserve">Глава муниципального округа Серебряные Пруды </w:t>
      </w:r>
    </w:p>
    <w:p w:rsidR="00A37B50" w:rsidRDefault="00024400">
      <w:pPr>
        <w:pStyle w:val="34"/>
        <w:ind w:firstLine="0"/>
        <w:rPr>
          <w:szCs w:val="28"/>
        </w:rPr>
      </w:pPr>
      <w:r>
        <w:rPr>
          <w:szCs w:val="28"/>
        </w:rPr>
        <w:t>Московской области                                                                           О.В. Павлихин</w:t>
      </w:r>
    </w:p>
    <w:p w:rsidR="00A37B50" w:rsidRDefault="00A37B50">
      <w:pPr>
        <w:pStyle w:val="34"/>
        <w:rPr>
          <w:color w:val="FF0000"/>
        </w:rPr>
      </w:pPr>
    </w:p>
    <w:p w:rsidR="00A37B50" w:rsidRDefault="00024400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  <w:highlight w:val="yellow"/>
        </w:rPr>
        <w:t xml:space="preserve">    </w:t>
      </w:r>
    </w:p>
    <w:p w:rsidR="00A37B50" w:rsidRDefault="00024400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</w:rPr>
        <w:t xml:space="preserve">  </w:t>
      </w:r>
    </w:p>
    <w:sectPr w:rsidR="00A37B50"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400" w:rsidRDefault="00024400">
      <w:r>
        <w:separator/>
      </w:r>
    </w:p>
  </w:endnote>
  <w:endnote w:type="continuationSeparator" w:id="0">
    <w:p w:rsidR="00024400" w:rsidRDefault="0002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400" w:rsidRDefault="00024400">
      <w:r>
        <w:separator/>
      </w:r>
    </w:p>
  </w:footnote>
  <w:footnote w:type="continuationSeparator" w:id="0">
    <w:p w:rsidR="00024400" w:rsidRDefault="00024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854CA"/>
    <w:multiLevelType w:val="hybridMultilevel"/>
    <w:tmpl w:val="18E6773A"/>
    <w:lvl w:ilvl="0" w:tplc="65085144">
      <w:start w:val="1"/>
      <w:numFmt w:val="decimal"/>
      <w:lvlText w:val="%1."/>
      <w:lvlJc w:val="left"/>
      <w:pPr>
        <w:ind w:left="1080" w:hanging="360"/>
      </w:pPr>
    </w:lvl>
    <w:lvl w:ilvl="1" w:tplc="1152CABC">
      <w:start w:val="1"/>
      <w:numFmt w:val="lowerLetter"/>
      <w:lvlText w:val="%2."/>
      <w:lvlJc w:val="left"/>
      <w:pPr>
        <w:ind w:left="1800" w:hanging="360"/>
      </w:pPr>
    </w:lvl>
    <w:lvl w:ilvl="2" w:tplc="4724C5A8">
      <w:start w:val="1"/>
      <w:numFmt w:val="lowerRoman"/>
      <w:lvlText w:val="%3."/>
      <w:lvlJc w:val="right"/>
      <w:pPr>
        <w:ind w:left="2520" w:hanging="180"/>
      </w:pPr>
    </w:lvl>
    <w:lvl w:ilvl="3" w:tplc="3BBE3066">
      <w:start w:val="1"/>
      <w:numFmt w:val="decimal"/>
      <w:lvlText w:val="%4."/>
      <w:lvlJc w:val="left"/>
      <w:pPr>
        <w:ind w:left="3240" w:hanging="360"/>
      </w:pPr>
    </w:lvl>
    <w:lvl w:ilvl="4" w:tplc="13E0FFB2">
      <w:start w:val="1"/>
      <w:numFmt w:val="lowerLetter"/>
      <w:lvlText w:val="%5."/>
      <w:lvlJc w:val="left"/>
      <w:pPr>
        <w:ind w:left="3960" w:hanging="360"/>
      </w:pPr>
    </w:lvl>
    <w:lvl w:ilvl="5" w:tplc="DABE4AE8">
      <w:start w:val="1"/>
      <w:numFmt w:val="lowerRoman"/>
      <w:lvlText w:val="%6."/>
      <w:lvlJc w:val="right"/>
      <w:pPr>
        <w:ind w:left="4680" w:hanging="180"/>
      </w:pPr>
    </w:lvl>
    <w:lvl w:ilvl="6" w:tplc="1C3EF57E">
      <w:start w:val="1"/>
      <w:numFmt w:val="decimal"/>
      <w:lvlText w:val="%7."/>
      <w:lvlJc w:val="left"/>
      <w:pPr>
        <w:ind w:left="5400" w:hanging="360"/>
      </w:pPr>
    </w:lvl>
    <w:lvl w:ilvl="7" w:tplc="AD8AF978">
      <w:start w:val="1"/>
      <w:numFmt w:val="lowerLetter"/>
      <w:lvlText w:val="%8."/>
      <w:lvlJc w:val="left"/>
      <w:pPr>
        <w:ind w:left="6120" w:hanging="360"/>
      </w:pPr>
    </w:lvl>
    <w:lvl w:ilvl="8" w:tplc="09E86274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A4225A"/>
    <w:multiLevelType w:val="hybridMultilevel"/>
    <w:tmpl w:val="00D06EA6"/>
    <w:lvl w:ilvl="0" w:tplc="5BD4418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5470A2E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73800C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56C252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B98278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5A90B09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E8A9528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A7CA82E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22024FE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FD078B6"/>
    <w:multiLevelType w:val="hybridMultilevel"/>
    <w:tmpl w:val="872E71D2"/>
    <w:lvl w:ilvl="0" w:tplc="F432A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8AA33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BE00E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62D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84B9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7226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4CD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A3D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A8B4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4D47B9"/>
    <w:multiLevelType w:val="hybridMultilevel"/>
    <w:tmpl w:val="92E4C59A"/>
    <w:lvl w:ilvl="0" w:tplc="23D4C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E0E4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D2A0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FE3B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46E9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6BA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6263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50CB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EA65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F847C9"/>
    <w:multiLevelType w:val="hybridMultilevel"/>
    <w:tmpl w:val="5B80D010"/>
    <w:lvl w:ilvl="0" w:tplc="8392E6A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351CF5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1A64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743E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605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7EE3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127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166A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D6A4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745641"/>
    <w:multiLevelType w:val="hybridMultilevel"/>
    <w:tmpl w:val="7BD04AB4"/>
    <w:lvl w:ilvl="0" w:tplc="2B0E44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029A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8B86E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38402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0E2E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9AE35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9468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3A2C2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A921D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5B0052FC"/>
    <w:multiLevelType w:val="hybridMultilevel"/>
    <w:tmpl w:val="B30099C0"/>
    <w:lvl w:ilvl="0" w:tplc="D74AEA62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32F070D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ABE8C8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7A00D9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E965B4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3D0421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4C3E71A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CF284F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DDCA9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3FB2BCB"/>
    <w:multiLevelType w:val="hybridMultilevel"/>
    <w:tmpl w:val="8E8401B0"/>
    <w:lvl w:ilvl="0" w:tplc="1AFCA11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060E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94604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15880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D6685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A96E7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CEDE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09C4B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30CA8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76630938"/>
    <w:multiLevelType w:val="hybridMultilevel"/>
    <w:tmpl w:val="BA8E728C"/>
    <w:lvl w:ilvl="0" w:tplc="D83C016A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98BABD24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48E671A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CE841BF0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4926B9B0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24B20B04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1C0A0EF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340C6C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4DC8849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7ED87AF7"/>
    <w:multiLevelType w:val="hybridMultilevel"/>
    <w:tmpl w:val="5AB41686"/>
    <w:lvl w:ilvl="0" w:tplc="79A09510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FA3A218C">
      <w:start w:val="1"/>
      <w:numFmt w:val="lowerLetter"/>
      <w:lvlText w:val="%2."/>
      <w:lvlJc w:val="left"/>
      <w:pPr>
        <w:ind w:left="1605" w:hanging="360"/>
      </w:pPr>
    </w:lvl>
    <w:lvl w:ilvl="2" w:tplc="7CDED694">
      <w:start w:val="1"/>
      <w:numFmt w:val="lowerRoman"/>
      <w:lvlText w:val="%3."/>
      <w:lvlJc w:val="right"/>
      <w:pPr>
        <w:ind w:left="2325" w:hanging="180"/>
      </w:pPr>
    </w:lvl>
    <w:lvl w:ilvl="3" w:tplc="82DCA824">
      <w:start w:val="1"/>
      <w:numFmt w:val="decimal"/>
      <w:lvlText w:val="%4."/>
      <w:lvlJc w:val="left"/>
      <w:pPr>
        <w:ind w:left="3045" w:hanging="360"/>
      </w:pPr>
    </w:lvl>
    <w:lvl w:ilvl="4" w:tplc="D8060206">
      <w:start w:val="1"/>
      <w:numFmt w:val="lowerLetter"/>
      <w:lvlText w:val="%5."/>
      <w:lvlJc w:val="left"/>
      <w:pPr>
        <w:ind w:left="3765" w:hanging="360"/>
      </w:pPr>
    </w:lvl>
    <w:lvl w:ilvl="5" w:tplc="F3F251F8">
      <w:start w:val="1"/>
      <w:numFmt w:val="lowerRoman"/>
      <w:lvlText w:val="%6."/>
      <w:lvlJc w:val="right"/>
      <w:pPr>
        <w:ind w:left="4485" w:hanging="180"/>
      </w:pPr>
    </w:lvl>
    <w:lvl w:ilvl="6" w:tplc="2CECB724">
      <w:start w:val="1"/>
      <w:numFmt w:val="decimal"/>
      <w:lvlText w:val="%7."/>
      <w:lvlJc w:val="left"/>
      <w:pPr>
        <w:ind w:left="5205" w:hanging="360"/>
      </w:pPr>
    </w:lvl>
    <w:lvl w:ilvl="7" w:tplc="6B2E3A80">
      <w:start w:val="1"/>
      <w:numFmt w:val="lowerLetter"/>
      <w:lvlText w:val="%8."/>
      <w:lvlJc w:val="left"/>
      <w:pPr>
        <w:ind w:left="5925" w:hanging="360"/>
      </w:pPr>
    </w:lvl>
    <w:lvl w:ilvl="8" w:tplc="C958AEFA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B50"/>
    <w:rsid w:val="00024400"/>
    <w:rsid w:val="001460B7"/>
    <w:rsid w:val="00A3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BE9C7-80FB-42F9-9C97-80A2724A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link w:val="afa"/>
    <w:uiPriority w:val="99"/>
    <w:unhideWhenUsed/>
  </w:style>
  <w:style w:type="paragraph" w:styleId="afb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d">
    <w:name w:val="Цветовое выделение"/>
    <w:rPr>
      <w:b/>
      <w:bCs/>
      <w:color w:val="000080"/>
    </w:rPr>
  </w:style>
  <w:style w:type="character" w:customStyle="1" w:styleId="afe">
    <w:name w:val="Гипертекстовая ссылка"/>
    <w:rPr>
      <w:b/>
      <w:bCs/>
      <w:color w:val="008000"/>
      <w:u w:val="single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13">
    <w:name w:val="Основной текст с отступом1"/>
    <w:uiPriority w:val="99"/>
    <w:semiHidden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rFonts w:ascii="Calibri" w:eastAsia="Calibri" w:hAnsi="Calibri"/>
      <w:sz w:val="24"/>
      <w:szCs w:val="28"/>
      <w:lang w:val="en-US" w:eastAsia="en-US"/>
    </w:rPr>
  </w:style>
  <w:style w:type="paragraph" w:customStyle="1" w:styleId="afa">
    <w:name w:val="Перечень рисунков Знак"/>
    <w:basedOn w:val="af9"/>
    <w:link w:val="af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2025-06-16T13:24:00Z</dcterms:created>
  <dcterms:modified xsi:type="dcterms:W3CDTF">2025-06-16T13:24:00Z</dcterms:modified>
  <cp:version>730895</cp:version>
</cp:coreProperties>
</file>